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FD63" w14:textId="77777777" w:rsidR="00123D20" w:rsidRPr="006F1F3E" w:rsidRDefault="00123D20" w:rsidP="00E45846">
      <w:pPr>
        <w:ind w:left="410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6F1F3E">
        <w:rPr>
          <w:rStyle w:val="Nessuno"/>
          <w:rFonts w:ascii="Calibri" w:eastAsia="Calibri" w:hAnsi="Calibri" w:cs="Calibri"/>
          <w:sz w:val="20"/>
          <w:szCs w:val="20"/>
        </w:rPr>
        <w:t xml:space="preserve">Roma, </w:t>
      </w:r>
      <w:r>
        <w:rPr>
          <w:rStyle w:val="Nessuno"/>
          <w:rFonts w:ascii="Calibri" w:eastAsia="Calibri" w:hAnsi="Calibri" w:cs="Calibri"/>
          <w:sz w:val="20"/>
          <w:szCs w:val="20"/>
        </w:rPr>
        <w:t>gg</w:t>
      </w:r>
      <w:r w:rsidRPr="006F1F3E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mese</w:t>
      </w:r>
      <w:r w:rsidRPr="006F1F3E">
        <w:rPr>
          <w:rStyle w:val="Nessuno"/>
          <w:rFonts w:ascii="Calibri" w:eastAsia="Calibri" w:hAnsi="Calibri" w:cs="Calibri"/>
          <w:sz w:val="20"/>
          <w:szCs w:val="20"/>
        </w:rPr>
        <w:t xml:space="preserve"> 20</w:t>
      </w:r>
      <w:r>
        <w:rPr>
          <w:rStyle w:val="Nessuno"/>
          <w:rFonts w:ascii="Calibri" w:eastAsia="Calibri" w:hAnsi="Calibri" w:cs="Calibri"/>
          <w:sz w:val="20"/>
          <w:szCs w:val="20"/>
        </w:rPr>
        <w:t>20</w:t>
      </w:r>
    </w:p>
    <w:p w14:paraId="49A46DCB" w14:textId="77777777" w:rsidR="00123D20" w:rsidRPr="006F1F3E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414F2BE" w14:textId="77777777" w:rsidR="00123D20" w:rsidRPr="006F1F3E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2B14660" w14:textId="77777777" w:rsidR="00123D20" w:rsidRDefault="00123D20" w:rsidP="00E45846">
      <w:pPr>
        <w:ind w:left="5664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5E5CB89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Ai Signori Presidenti degli associati alla FIPAV del Territorio</w:t>
      </w:r>
      <w:r>
        <w:rPr>
          <w:rStyle w:val="Nessuno"/>
          <w:rFonts w:ascii="Calibri" w:eastAsia="Calibri" w:hAnsi="Calibri" w:cs="Calibri"/>
          <w:sz w:val="20"/>
          <w:szCs w:val="20"/>
        </w:rPr>
        <w:t>/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Regione e per il loro tramite ai:</w:t>
      </w:r>
    </w:p>
    <w:p w14:paraId="2BBE0796" w14:textId="77777777" w:rsidR="00123D20" w:rsidRPr="0094112B" w:rsidRDefault="00123D20" w:rsidP="00E45846">
      <w:pPr>
        <w:numPr>
          <w:ilvl w:val="7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Rappresentanti degli Atleti del Territorio</w:t>
      </w:r>
      <w:r>
        <w:rPr>
          <w:rStyle w:val="Nessuno"/>
          <w:rFonts w:ascii="Calibri" w:eastAsia="Calibri" w:hAnsi="Calibri" w:cs="Calibri"/>
          <w:sz w:val="20"/>
          <w:szCs w:val="20"/>
        </w:rPr>
        <w:t>/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Regione</w:t>
      </w:r>
    </w:p>
    <w:p w14:paraId="3435BD8A" w14:textId="77777777" w:rsidR="00123D20" w:rsidRPr="0094112B" w:rsidRDefault="00123D20" w:rsidP="00E45846">
      <w:pPr>
        <w:numPr>
          <w:ilvl w:val="7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Rappresentanti dei Tecnici del Territorio</w:t>
      </w:r>
      <w:r>
        <w:rPr>
          <w:rStyle w:val="Nessuno"/>
          <w:rFonts w:ascii="Calibri" w:eastAsia="Calibri" w:hAnsi="Calibri" w:cs="Calibri"/>
          <w:sz w:val="20"/>
          <w:szCs w:val="20"/>
        </w:rPr>
        <w:t>/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Regione</w:t>
      </w:r>
    </w:p>
    <w:p w14:paraId="0CB52BE1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Al Presidente Federale FIPAV</w:t>
      </w:r>
    </w:p>
    <w:p w14:paraId="1D611AED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Al Consiglio Federale FIPAV</w:t>
      </w:r>
    </w:p>
    <w:p w14:paraId="3152B4D0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Al Segretario Generale FIPAV</w:t>
      </w:r>
    </w:p>
    <w:p w14:paraId="4CEF6AAD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Al Collegio dei Revisori dei Conti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FIPAV</w:t>
      </w:r>
    </w:p>
    <w:p w14:paraId="17DC43E5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Al Presidente Regionale (se l'Assemblea è Territoriale</w:t>
      </w:r>
      <w:r>
        <w:rPr>
          <w:rStyle w:val="Nessuno"/>
          <w:rFonts w:ascii="Calibri" w:eastAsia="Calibri" w:hAnsi="Calibri" w:cs="Calibri"/>
          <w:sz w:val="20"/>
          <w:szCs w:val="20"/>
        </w:rPr>
        <w:t>)</w:t>
      </w:r>
    </w:p>
    <w:p w14:paraId="782561E2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Ai Componenti del Consiglio Regionale</w:t>
      </w:r>
      <w:r>
        <w:rPr>
          <w:rStyle w:val="Nessuno"/>
          <w:rFonts w:ascii="Calibri" w:eastAsia="Calibri" w:hAnsi="Calibri" w:cs="Calibri"/>
          <w:sz w:val="20"/>
          <w:szCs w:val="20"/>
        </w:rPr>
        <w:t>/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Territoriale</w:t>
      </w:r>
    </w:p>
    <w:p w14:paraId="4D29160F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Ai Presidenti Comitati Territoriali FIPAV della Regione</w:t>
      </w:r>
    </w:p>
    <w:p w14:paraId="3C401A23" w14:textId="77777777" w:rsidR="00123D20" w:rsidRPr="0094112B" w:rsidRDefault="00123D20" w:rsidP="00E45846">
      <w:pPr>
        <w:numPr>
          <w:ilvl w:val="5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097" w:hanging="283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Al Giudice Sportivo Regionale o Territoriale</w:t>
      </w:r>
    </w:p>
    <w:p w14:paraId="02377EA5" w14:textId="77777777" w:rsidR="00123D20" w:rsidRDefault="00123D20" w:rsidP="00E45846">
      <w:pPr>
        <w:ind w:left="112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ab/>
      </w:r>
    </w:p>
    <w:p w14:paraId="26022FD3" w14:textId="77777777" w:rsidR="00123D20" w:rsidRPr="0094112B" w:rsidRDefault="00123D20" w:rsidP="00E45846">
      <w:pPr>
        <w:ind w:left="2832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e p. c.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Al Presidente CONI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Regionale</w:t>
      </w:r>
    </w:p>
    <w:p w14:paraId="16B84342" w14:textId="47FB3433" w:rsidR="00123D20" w:rsidRDefault="00123D20" w:rsidP="00E45846">
      <w:pPr>
        <w:jc w:val="both"/>
        <w:rPr>
          <w:rStyle w:val="Nessuno"/>
          <w:rFonts w:ascii="Calibri" w:eastAsia="Calibri" w:hAnsi="Calibri" w:cs="Calibri"/>
          <w:szCs w:val="20"/>
        </w:rPr>
      </w:pPr>
    </w:p>
    <w:p w14:paraId="0B0E7181" w14:textId="442527B2" w:rsidR="00E45846" w:rsidRDefault="00E45846" w:rsidP="00E45846">
      <w:pPr>
        <w:jc w:val="both"/>
        <w:rPr>
          <w:rStyle w:val="Nessuno"/>
          <w:rFonts w:ascii="Calibri" w:eastAsia="Calibri" w:hAnsi="Calibri" w:cs="Calibri"/>
          <w:szCs w:val="20"/>
        </w:rPr>
      </w:pPr>
    </w:p>
    <w:p w14:paraId="6070BC97" w14:textId="77777777" w:rsidR="00E45846" w:rsidRDefault="00E45846" w:rsidP="00E45846">
      <w:pPr>
        <w:jc w:val="both"/>
        <w:rPr>
          <w:rStyle w:val="Nessuno"/>
          <w:rFonts w:ascii="Calibri" w:eastAsia="Calibri" w:hAnsi="Calibri" w:cs="Calibri"/>
          <w:szCs w:val="20"/>
        </w:rPr>
      </w:pPr>
    </w:p>
    <w:p w14:paraId="35F8F0C7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b/>
          <w:bCs/>
          <w:sz w:val="20"/>
          <w:szCs w:val="20"/>
        </w:rPr>
        <w:t>OGGETTO: ASSEMBLEA PERIFERICA ORDINARIA FIPAV ……………</w:t>
      </w:r>
    </w:p>
    <w:p w14:paraId="2A39C5CE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05663C91" w14:textId="77777777" w:rsidR="00123D20" w:rsidRPr="00075BC8" w:rsidRDefault="00123D20" w:rsidP="00E45846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75BC8">
        <w:rPr>
          <w:rStyle w:val="Nessuno"/>
          <w:rFonts w:ascii="Calibri" w:eastAsia="Calibri" w:hAnsi="Calibri" w:cs="Calibri"/>
          <w:b/>
          <w:bCs/>
          <w:sz w:val="20"/>
          <w:szCs w:val="20"/>
        </w:rPr>
        <w:t>Il Presidente Regionale/Territoriale</w:t>
      </w:r>
    </w:p>
    <w:p w14:paraId="3E2E3A27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0E79BBD8" w14:textId="77777777" w:rsidR="00123D20" w:rsidRPr="00075BC8" w:rsidRDefault="00123D20" w:rsidP="00E45846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 w:rsidRPr="00075BC8">
        <w:rPr>
          <w:rStyle w:val="Nessuno"/>
          <w:rFonts w:ascii="Calibri" w:eastAsia="Calibri" w:hAnsi="Calibri" w:cs="Calibri"/>
          <w:color w:val="000000"/>
        </w:rPr>
        <w:t>Visti gli artt. 53 e 54 dello Statuto Federale;</w:t>
      </w:r>
    </w:p>
    <w:p w14:paraId="6F28007E" w14:textId="77777777" w:rsidR="00123D20" w:rsidRPr="00075BC8" w:rsidRDefault="00123D20" w:rsidP="00E45846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  <w:color w:val="000000"/>
        </w:rPr>
        <w:t>V</w:t>
      </w:r>
      <w:r w:rsidRPr="00075BC8">
        <w:rPr>
          <w:rStyle w:val="Nessuno"/>
          <w:rFonts w:ascii="Calibri" w:eastAsia="Calibri" w:hAnsi="Calibri" w:cs="Calibri"/>
          <w:color w:val="000000"/>
        </w:rPr>
        <w:t>iste le "Disposizioni per lo svolgimento delle Assemblee Periferiche", deliberate dal Consiglio Federale</w:t>
      </w:r>
      <w:r>
        <w:rPr>
          <w:rStyle w:val="Nessuno"/>
          <w:rFonts w:ascii="Calibri" w:eastAsia="Calibri" w:hAnsi="Calibri" w:cs="Calibri"/>
          <w:color w:val="000000"/>
        </w:rPr>
        <w:t>;</w:t>
      </w:r>
    </w:p>
    <w:p w14:paraId="6CA7D65C" w14:textId="08243440" w:rsidR="00123D20" w:rsidRDefault="00123D20" w:rsidP="00E45846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  <w:color w:val="000000"/>
        </w:rPr>
        <w:t>V</w:t>
      </w:r>
      <w:r w:rsidRPr="00075BC8">
        <w:rPr>
          <w:rStyle w:val="Nessuno"/>
          <w:rFonts w:ascii="Calibri" w:eastAsia="Calibri" w:hAnsi="Calibri" w:cs="Calibri"/>
          <w:color w:val="000000"/>
        </w:rPr>
        <w:t>ista la delibera n</w:t>
      </w:r>
      <w:r w:rsidRPr="00075BC8">
        <w:rPr>
          <w:rStyle w:val="Nessuno"/>
          <w:rFonts w:ascii="Calibri" w:eastAsia="Calibri" w:hAnsi="Calibri" w:cs="Calibri"/>
        </w:rPr>
        <w:t>. ……………</w:t>
      </w:r>
      <w:r w:rsidRPr="00075BC8">
        <w:rPr>
          <w:rStyle w:val="Nessuno"/>
          <w:rFonts w:ascii="Calibri" w:eastAsia="Calibri" w:hAnsi="Calibri" w:cs="Calibri"/>
          <w:color w:val="000000"/>
        </w:rPr>
        <w:t xml:space="preserve"> assunta dal Consiglio Regionale</w:t>
      </w:r>
      <w:r w:rsidRPr="00075BC8">
        <w:rPr>
          <w:rStyle w:val="Nessuno"/>
          <w:rFonts w:ascii="Calibri" w:eastAsia="Calibri" w:hAnsi="Calibri" w:cs="Calibri"/>
        </w:rPr>
        <w:t>/</w:t>
      </w:r>
      <w:r w:rsidRPr="00075BC8">
        <w:rPr>
          <w:rStyle w:val="Nessuno"/>
          <w:rFonts w:ascii="Calibri" w:eastAsia="Calibri" w:hAnsi="Calibri" w:cs="Calibri"/>
          <w:color w:val="000000"/>
        </w:rPr>
        <w:t>Territoriale</w:t>
      </w:r>
      <w:r w:rsidRPr="00075BC8">
        <w:rPr>
          <w:rStyle w:val="Nessuno"/>
          <w:rFonts w:ascii="Calibri" w:eastAsia="Calibri" w:hAnsi="Calibri" w:cs="Calibri"/>
        </w:rPr>
        <w:t xml:space="preserve"> </w:t>
      </w:r>
      <w:r w:rsidRPr="00075BC8">
        <w:rPr>
          <w:rStyle w:val="Nessuno"/>
          <w:rFonts w:ascii="Calibri" w:eastAsia="Calibri" w:hAnsi="Calibri" w:cs="Calibri"/>
          <w:color w:val="000000"/>
        </w:rPr>
        <w:t xml:space="preserve">in data </w:t>
      </w:r>
      <w:r w:rsidRPr="00075BC8">
        <w:rPr>
          <w:rStyle w:val="Nessuno"/>
          <w:rFonts w:ascii="Calibri" w:eastAsia="Calibri" w:hAnsi="Calibri" w:cs="Calibri"/>
        </w:rPr>
        <w:t>……………</w:t>
      </w:r>
      <w:r w:rsidR="00B92C87">
        <w:rPr>
          <w:rStyle w:val="Nessuno"/>
          <w:rFonts w:ascii="Calibri" w:eastAsia="Calibri" w:hAnsi="Calibri" w:cs="Calibri"/>
        </w:rPr>
        <w:t>;</w:t>
      </w:r>
    </w:p>
    <w:p w14:paraId="7DD77989" w14:textId="5885849B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53D18A3" w14:textId="28A100A8" w:rsidR="00E45846" w:rsidRDefault="00E45846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6505FF9" w14:textId="77777777" w:rsidR="00E45846" w:rsidRPr="0094112B" w:rsidRDefault="00E45846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E5E6F2F" w14:textId="77777777" w:rsidR="00123D20" w:rsidRPr="00075BC8" w:rsidRDefault="00123D20" w:rsidP="00E45846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75BC8">
        <w:rPr>
          <w:rStyle w:val="Nessuno"/>
          <w:rFonts w:ascii="Calibri" w:eastAsia="Calibri" w:hAnsi="Calibri" w:cs="Calibri"/>
          <w:b/>
          <w:bCs/>
          <w:sz w:val="20"/>
          <w:szCs w:val="20"/>
        </w:rPr>
        <w:t>Convoca</w:t>
      </w:r>
    </w:p>
    <w:p w14:paraId="17DC4601" w14:textId="047ED922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15CA2A1" w14:textId="29D7B396" w:rsidR="00E45846" w:rsidRDefault="00E45846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1144B4" w14:textId="77777777" w:rsidR="00E45846" w:rsidRPr="0094112B" w:rsidRDefault="00E45846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876455D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 xml:space="preserve">l’Assemblea </w:t>
      </w:r>
      <w:r>
        <w:rPr>
          <w:rStyle w:val="Nessuno"/>
          <w:rFonts w:ascii="Calibri" w:eastAsia="Calibri" w:hAnsi="Calibri" w:cs="Calibri"/>
          <w:sz w:val="20"/>
          <w:szCs w:val="20"/>
        </w:rPr>
        <w:t>O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rdinaria del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Comitato Regionale/Territoriale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 xml:space="preserve"> FIPAV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 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 xml:space="preserve">per il giorno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 xml:space="preserve"> alle ore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 xml:space="preserve"> in prima convocazione e alle ore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 xml:space="preserve"> in seconda, che si celebrerà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 xml:space="preserve"> presso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;</w:t>
      </w:r>
    </w:p>
    <w:p w14:paraId="6C4FF90B" w14:textId="43A300F3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F6854E6" w14:textId="408DE79A" w:rsidR="00E45846" w:rsidRDefault="00E45846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EFAD5F0" w14:textId="77777777" w:rsidR="00E45846" w:rsidRPr="0094112B" w:rsidRDefault="00E45846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12095D" w14:textId="77777777" w:rsidR="00123D20" w:rsidRPr="00075BC8" w:rsidRDefault="00123D20" w:rsidP="00E45846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75BC8">
        <w:rPr>
          <w:rStyle w:val="Nessuno"/>
          <w:rFonts w:ascii="Calibri" w:eastAsia="Calibri" w:hAnsi="Calibri" w:cs="Calibri"/>
          <w:b/>
          <w:bCs/>
          <w:sz w:val="20"/>
          <w:szCs w:val="20"/>
        </w:rPr>
        <w:t>Ordine del giorno</w:t>
      </w:r>
    </w:p>
    <w:p w14:paraId="75FE240D" w14:textId="17EE2D9C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</w:rPr>
      </w:pPr>
    </w:p>
    <w:p w14:paraId="27586FD9" w14:textId="06C797D3" w:rsidR="00E45846" w:rsidRDefault="00E45846" w:rsidP="00E45846">
      <w:pPr>
        <w:jc w:val="both"/>
        <w:rPr>
          <w:rStyle w:val="Nessuno"/>
          <w:rFonts w:ascii="Calibri" w:eastAsia="Calibri" w:hAnsi="Calibri" w:cs="Calibri"/>
          <w:sz w:val="20"/>
        </w:rPr>
      </w:pPr>
    </w:p>
    <w:p w14:paraId="321831C6" w14:textId="77777777" w:rsidR="00E45846" w:rsidRDefault="00E45846" w:rsidP="00E45846">
      <w:pPr>
        <w:jc w:val="both"/>
        <w:rPr>
          <w:rStyle w:val="Nessuno"/>
          <w:rFonts w:ascii="Calibri" w:eastAsia="Calibri" w:hAnsi="Calibri" w:cs="Calibri"/>
          <w:sz w:val="20"/>
        </w:rPr>
      </w:pPr>
    </w:p>
    <w:p w14:paraId="31B9FCD0" w14:textId="77777777" w:rsidR="00123D20" w:rsidRDefault="00123D20" w:rsidP="00E4584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94112B">
        <w:rPr>
          <w:rStyle w:val="Nessuno"/>
          <w:rFonts w:ascii="Calibri" w:eastAsia="Calibri" w:hAnsi="Calibri" w:cs="Calibri"/>
          <w:sz w:val="20"/>
        </w:rPr>
        <w:t>Costituzione dell’Ufficio di Presidenza dell’Assemblea: Presidente, Vicepresidente, Segretario;</w:t>
      </w:r>
    </w:p>
    <w:p w14:paraId="4724753A" w14:textId="77777777" w:rsidR="00123D20" w:rsidRDefault="00123D20" w:rsidP="00E4584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t>Presentazione da parte dei candidati alla carica di Presidente</w:t>
      </w:r>
      <w:r>
        <w:rPr>
          <w:rStyle w:val="Nessuno"/>
          <w:rFonts w:ascii="Calibri" w:eastAsia="Calibri" w:hAnsi="Calibri" w:cs="Calibri"/>
          <w:sz w:val="20"/>
        </w:rPr>
        <w:t xml:space="preserve"> Regionale/Territoriale </w:t>
      </w:r>
      <w:r w:rsidRPr="00075BC8">
        <w:rPr>
          <w:rStyle w:val="Nessuno"/>
          <w:rFonts w:ascii="Calibri" w:eastAsia="Calibri" w:hAnsi="Calibri" w:cs="Calibri"/>
          <w:sz w:val="20"/>
        </w:rPr>
        <w:t>del bilancio programmatico di indirizzo del Consiglio</w:t>
      </w:r>
      <w:r>
        <w:rPr>
          <w:rStyle w:val="Nessuno"/>
          <w:rFonts w:ascii="Calibri" w:eastAsia="Calibri" w:hAnsi="Calibri" w:cs="Calibri"/>
          <w:sz w:val="20"/>
        </w:rPr>
        <w:t xml:space="preserve"> Regionale/Territoriale</w:t>
      </w:r>
      <w:r w:rsidRPr="00075BC8">
        <w:rPr>
          <w:rStyle w:val="Nessuno"/>
          <w:rFonts w:ascii="Calibri" w:eastAsia="Calibri" w:hAnsi="Calibri" w:cs="Calibri"/>
          <w:sz w:val="20"/>
        </w:rPr>
        <w:t xml:space="preserve"> per il quadriennio 20</w:t>
      </w:r>
      <w:r>
        <w:rPr>
          <w:rStyle w:val="Nessuno"/>
          <w:rFonts w:ascii="Calibri" w:eastAsia="Calibri" w:hAnsi="Calibri" w:cs="Calibri"/>
          <w:sz w:val="20"/>
        </w:rPr>
        <w:t>21</w:t>
      </w:r>
      <w:r w:rsidRPr="00075BC8">
        <w:rPr>
          <w:rStyle w:val="Nessuno"/>
          <w:rFonts w:ascii="Calibri" w:eastAsia="Calibri" w:hAnsi="Calibri" w:cs="Calibri"/>
          <w:sz w:val="20"/>
        </w:rPr>
        <w:t>/202</w:t>
      </w:r>
      <w:r>
        <w:rPr>
          <w:rStyle w:val="Nessuno"/>
          <w:rFonts w:ascii="Calibri" w:eastAsia="Calibri" w:hAnsi="Calibri" w:cs="Calibri"/>
          <w:sz w:val="20"/>
        </w:rPr>
        <w:t>4</w:t>
      </w:r>
      <w:r w:rsidRPr="00075BC8">
        <w:rPr>
          <w:rStyle w:val="Nessuno"/>
          <w:rFonts w:ascii="Calibri" w:eastAsia="Calibri" w:hAnsi="Calibri" w:cs="Calibri"/>
          <w:sz w:val="20"/>
        </w:rPr>
        <w:t>;</w:t>
      </w:r>
    </w:p>
    <w:p w14:paraId="5CB21EB7" w14:textId="77777777" w:rsidR="00123D20" w:rsidRDefault="00123D20" w:rsidP="00E4584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t>Elezioni per il rinnovo delle cariche elettive per il quadriennio 20</w:t>
      </w:r>
      <w:r>
        <w:rPr>
          <w:rStyle w:val="Nessuno"/>
          <w:rFonts w:ascii="Calibri" w:eastAsia="Calibri" w:hAnsi="Calibri" w:cs="Calibri"/>
          <w:sz w:val="20"/>
        </w:rPr>
        <w:t>2</w:t>
      </w:r>
      <w:r w:rsidRPr="00075BC8">
        <w:rPr>
          <w:rStyle w:val="Nessuno"/>
          <w:rFonts w:ascii="Calibri" w:eastAsia="Calibri" w:hAnsi="Calibri" w:cs="Calibri"/>
          <w:sz w:val="20"/>
        </w:rPr>
        <w:t>1/202</w:t>
      </w:r>
      <w:r>
        <w:rPr>
          <w:rStyle w:val="Nessuno"/>
          <w:rFonts w:ascii="Calibri" w:eastAsia="Calibri" w:hAnsi="Calibri" w:cs="Calibri"/>
          <w:sz w:val="20"/>
        </w:rPr>
        <w:t>4</w:t>
      </w:r>
      <w:r w:rsidRPr="00075BC8">
        <w:rPr>
          <w:rStyle w:val="Nessuno"/>
          <w:rFonts w:ascii="Calibri" w:eastAsia="Calibri" w:hAnsi="Calibri" w:cs="Calibri"/>
          <w:sz w:val="20"/>
        </w:rPr>
        <w:t>:</w:t>
      </w:r>
    </w:p>
    <w:p w14:paraId="38513ADB" w14:textId="77777777" w:rsidR="00123D20" w:rsidRPr="00075BC8" w:rsidRDefault="00123D20" w:rsidP="00E45846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t>Elezione del Presidente (Regionale o Territoriale), da parte di tutti gli aventi diritto;</w:t>
      </w:r>
    </w:p>
    <w:p w14:paraId="1F4BBE60" w14:textId="77777777" w:rsidR="00123D20" w:rsidRPr="00075BC8" w:rsidRDefault="00123D20" w:rsidP="00E45846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t>Elezione dei quattr</w:t>
      </w:r>
      <w:r>
        <w:rPr>
          <w:rStyle w:val="Nessuno"/>
          <w:rFonts w:ascii="Calibri" w:eastAsia="Calibri" w:hAnsi="Calibri" w:cs="Calibri"/>
          <w:sz w:val="20"/>
        </w:rPr>
        <w:t>o/</w:t>
      </w:r>
      <w:r w:rsidRPr="00075BC8">
        <w:rPr>
          <w:rStyle w:val="Nessuno"/>
          <w:rFonts w:ascii="Calibri" w:eastAsia="Calibri" w:hAnsi="Calibri" w:cs="Calibri"/>
          <w:sz w:val="20"/>
        </w:rPr>
        <w:t>sei</w:t>
      </w:r>
      <w:r>
        <w:rPr>
          <w:rStyle w:val="Nessuno"/>
          <w:rFonts w:ascii="Calibri" w:eastAsia="Calibri" w:hAnsi="Calibri" w:cs="Calibri"/>
          <w:sz w:val="20"/>
        </w:rPr>
        <w:t xml:space="preserve"> </w:t>
      </w:r>
      <w:r w:rsidRPr="00075BC8">
        <w:rPr>
          <w:rStyle w:val="Nessuno"/>
          <w:rFonts w:ascii="Calibri" w:eastAsia="Calibri" w:hAnsi="Calibri" w:cs="Calibri"/>
          <w:sz w:val="20"/>
        </w:rPr>
        <w:t xml:space="preserve">componenti il Consiglio </w:t>
      </w:r>
      <w:r>
        <w:rPr>
          <w:rStyle w:val="Nessuno"/>
          <w:rFonts w:ascii="Calibri" w:eastAsia="Calibri" w:hAnsi="Calibri" w:cs="Calibri"/>
          <w:sz w:val="20"/>
        </w:rPr>
        <w:t>Regionale/Territoriale</w:t>
      </w:r>
      <w:r w:rsidRPr="00075BC8">
        <w:rPr>
          <w:rStyle w:val="Nessuno"/>
          <w:rFonts w:ascii="Calibri" w:eastAsia="Calibri" w:hAnsi="Calibri" w:cs="Calibri"/>
          <w:sz w:val="20"/>
        </w:rPr>
        <w:t>, da parte degli Associati;</w:t>
      </w:r>
    </w:p>
    <w:p w14:paraId="37D3220C" w14:textId="77777777" w:rsidR="00123D20" w:rsidRDefault="00123D20" w:rsidP="00E45846">
      <w:pPr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t>Elezione del Revisore dei Conti Titolare e Supplente Periferico, da parte di tutti gli aventi diritto;</w:t>
      </w:r>
    </w:p>
    <w:p w14:paraId="39CDF08A" w14:textId="77777777" w:rsidR="00123D20" w:rsidRPr="00075BC8" w:rsidRDefault="00123D20" w:rsidP="00E4584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t xml:space="preserve">Nomina da parte dei rappresentanti Atleti e Tecnici presenti in Assemblea dei relativi rappresentanti delle Categorie Atleti e Tecnici ai fini della partecipazione alle Assemblee </w:t>
      </w:r>
      <w:r>
        <w:rPr>
          <w:rStyle w:val="Nessuno"/>
          <w:rFonts w:ascii="Calibri" w:eastAsia="Calibri" w:hAnsi="Calibri" w:cs="Calibri"/>
          <w:sz w:val="20"/>
        </w:rPr>
        <w:t>E</w:t>
      </w:r>
      <w:r w:rsidRPr="00075BC8">
        <w:rPr>
          <w:rStyle w:val="Nessuno"/>
          <w:rFonts w:ascii="Calibri" w:eastAsia="Calibri" w:hAnsi="Calibri" w:cs="Calibri"/>
          <w:sz w:val="20"/>
        </w:rPr>
        <w:t xml:space="preserve">lettive </w:t>
      </w:r>
      <w:r>
        <w:rPr>
          <w:rStyle w:val="Nessuno"/>
          <w:rFonts w:ascii="Calibri" w:eastAsia="Calibri" w:hAnsi="Calibri" w:cs="Calibri"/>
          <w:sz w:val="20"/>
        </w:rPr>
        <w:t>T</w:t>
      </w:r>
      <w:r w:rsidRPr="00075BC8">
        <w:rPr>
          <w:rStyle w:val="Nessuno"/>
          <w:rFonts w:ascii="Calibri" w:eastAsia="Calibri" w:hAnsi="Calibri" w:cs="Calibri"/>
          <w:sz w:val="20"/>
        </w:rPr>
        <w:t>erritoriali del CONI Regionale.</w:t>
      </w:r>
      <w:r>
        <w:rPr>
          <w:rStyle w:val="Nessuno"/>
          <w:rFonts w:ascii="Calibri" w:eastAsia="Calibri" w:hAnsi="Calibri" w:cs="Calibri"/>
          <w:sz w:val="20"/>
        </w:rPr>
        <w:t xml:space="preserve"> (</w:t>
      </w:r>
      <w:r w:rsidRPr="00075BC8">
        <w:rPr>
          <w:rStyle w:val="Nessuno"/>
          <w:rFonts w:ascii="Calibri" w:eastAsia="Calibri" w:hAnsi="Calibri" w:cs="Calibri"/>
          <w:sz w:val="20"/>
        </w:rPr>
        <w:t>VALIDO SOLO PER LE ASSEMBLEE REGIONALI FIPAV</w:t>
      </w:r>
      <w:r>
        <w:rPr>
          <w:rStyle w:val="Nessuno"/>
          <w:rFonts w:ascii="Calibri" w:eastAsia="Calibri" w:hAnsi="Calibri" w:cs="Calibri"/>
          <w:sz w:val="20"/>
        </w:rPr>
        <w:t>);</w:t>
      </w:r>
    </w:p>
    <w:p w14:paraId="2C91B13B" w14:textId="77777777" w:rsidR="00123D20" w:rsidRDefault="00123D20" w:rsidP="00E4584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t>Varie ed eventuali</w:t>
      </w:r>
    </w:p>
    <w:p w14:paraId="3AED985E" w14:textId="77777777" w:rsidR="00E45846" w:rsidRDefault="00E45846" w:rsidP="00E45846">
      <w:pPr>
        <w:ind w:firstLine="360"/>
        <w:jc w:val="both"/>
        <w:rPr>
          <w:rStyle w:val="Nessuno"/>
          <w:rFonts w:ascii="Calibri" w:eastAsia="Calibri" w:hAnsi="Calibri" w:cs="Calibri"/>
          <w:sz w:val="20"/>
        </w:rPr>
      </w:pPr>
    </w:p>
    <w:p w14:paraId="61EF06D5" w14:textId="1CC7E01E" w:rsidR="00123D20" w:rsidRPr="00075BC8" w:rsidRDefault="00123D20" w:rsidP="00E45846">
      <w:pPr>
        <w:ind w:firstLine="360"/>
        <w:jc w:val="both"/>
        <w:rPr>
          <w:rStyle w:val="Nessuno"/>
          <w:rFonts w:ascii="Calibri" w:eastAsia="Calibri" w:hAnsi="Calibri" w:cs="Calibri"/>
          <w:sz w:val="20"/>
        </w:rPr>
      </w:pPr>
      <w:r w:rsidRPr="00075BC8">
        <w:rPr>
          <w:rStyle w:val="Nessuno"/>
          <w:rFonts w:ascii="Calibri" w:eastAsia="Calibri" w:hAnsi="Calibri" w:cs="Calibri"/>
          <w:sz w:val="20"/>
        </w:rPr>
        <w:lastRenderedPageBreak/>
        <w:t>Eventuali altri punti all’O</w:t>
      </w:r>
      <w:r>
        <w:rPr>
          <w:rStyle w:val="Nessuno"/>
          <w:rFonts w:ascii="Calibri" w:eastAsia="Calibri" w:hAnsi="Calibri" w:cs="Calibri"/>
          <w:sz w:val="20"/>
        </w:rPr>
        <w:t xml:space="preserve">rdine del Giorno </w:t>
      </w:r>
      <w:r w:rsidRPr="00075BC8">
        <w:rPr>
          <w:rStyle w:val="Nessuno"/>
          <w:rFonts w:ascii="Calibri" w:eastAsia="Calibri" w:hAnsi="Calibri" w:cs="Calibri"/>
          <w:sz w:val="20"/>
        </w:rPr>
        <w:t>potranno essere inseriti suppletivamente su proposta di almeno un decimo degli aventi diritto a voto entro il termine di 15 giorni dalla presente convocazione.</w:t>
      </w:r>
    </w:p>
    <w:p w14:paraId="29E611DE" w14:textId="77777777" w:rsidR="00123D20" w:rsidRPr="0094112B" w:rsidRDefault="00123D20" w:rsidP="00E45846">
      <w:pPr>
        <w:ind w:firstLine="36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E45846">
        <w:rPr>
          <w:rStyle w:val="Nessuno"/>
          <w:rFonts w:ascii="Calibri" w:eastAsia="Calibri" w:hAnsi="Calibri" w:cs="Calibri"/>
          <w:sz w:val="20"/>
          <w:szCs w:val="20"/>
        </w:rPr>
        <w:t xml:space="preserve">L’elenco ufficiale dei voti spettanti a tutte le società associate di cui all’art. 17 del “Regolamento Organico - Norme per lo svolgimento delle Assemblee Federali” è disponibile presso la sede federale nonché presso tutte le sedi periferiche FIPAV ed è inserito, unitamente alle norme per lo svolgimento dell’Assemblea, sul sito </w:t>
      </w:r>
      <w:hyperlink r:id="rId7" w:history="1">
        <w:r w:rsidRPr="00E45846">
          <w:rPr>
            <w:rStyle w:val="Collegamentoipertestuale"/>
            <w:rFonts w:ascii="Calibri" w:eastAsia="Calibri" w:hAnsi="Calibri" w:cs="Calibri"/>
            <w:sz w:val="20"/>
            <w:szCs w:val="20"/>
          </w:rPr>
          <w:t>www.federvolley.it</w:t>
        </w:r>
      </w:hyperlink>
      <w:r w:rsidRPr="00E45846">
        <w:rPr>
          <w:rStyle w:val="Nessuno"/>
          <w:rFonts w:ascii="Calibri" w:eastAsia="Calibri" w:hAnsi="Calibri" w:cs="Calibri"/>
          <w:sz w:val="20"/>
          <w:szCs w:val="20"/>
        </w:rPr>
        <w:t>.</w:t>
      </w:r>
    </w:p>
    <w:p w14:paraId="7A48281E" w14:textId="58B1D66D" w:rsidR="00123D20" w:rsidRPr="0094112B" w:rsidRDefault="00FB4779" w:rsidP="00E45846">
      <w:pPr>
        <w:ind w:firstLine="36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FB4779">
        <w:rPr>
          <w:rStyle w:val="Nessuno"/>
          <w:rFonts w:ascii="Calibri" w:eastAsia="Calibri" w:hAnsi="Calibri" w:cs="Calibri"/>
          <w:sz w:val="20"/>
          <w:szCs w:val="20"/>
        </w:rPr>
        <w:t>Il diritto di partecipazione e di voto è quello risultante dall’elenco ufficiale di cui al paragrafo precedente, e riportato nella attestazione per estratto che deve essere stampata da www.federvolley.it sezione Tesseramento online-Società.</w:t>
      </w:r>
    </w:p>
    <w:p w14:paraId="63B9C49E" w14:textId="00F5290C" w:rsidR="009C5586" w:rsidRPr="009C5586" w:rsidRDefault="009C5586" w:rsidP="009C5586">
      <w:pPr>
        <w:ind w:firstLine="360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9C5586">
        <w:rPr>
          <w:rFonts w:ascii="Calibri" w:eastAsia="Calibri" w:hAnsi="Calibri" w:cs="Calibri"/>
          <w:color w:val="auto"/>
          <w:sz w:val="20"/>
          <w:szCs w:val="20"/>
        </w:rPr>
        <w:t xml:space="preserve">Le operazioni di </w:t>
      </w:r>
      <w:r>
        <w:rPr>
          <w:rFonts w:ascii="Calibri" w:eastAsia="Calibri" w:hAnsi="Calibri" w:cs="Calibri"/>
          <w:color w:val="auto"/>
          <w:sz w:val="20"/>
          <w:szCs w:val="20"/>
        </w:rPr>
        <w:t>V</w:t>
      </w:r>
      <w:r w:rsidRPr="009C5586">
        <w:rPr>
          <w:rFonts w:ascii="Calibri" w:eastAsia="Calibri" w:hAnsi="Calibri" w:cs="Calibri"/>
          <w:color w:val="auto"/>
          <w:sz w:val="20"/>
          <w:szCs w:val="20"/>
        </w:rPr>
        <w:t xml:space="preserve">erifica </w:t>
      </w:r>
      <w:r>
        <w:rPr>
          <w:rFonts w:ascii="Calibri" w:eastAsia="Calibri" w:hAnsi="Calibri" w:cs="Calibri"/>
          <w:color w:val="auto"/>
          <w:sz w:val="20"/>
          <w:szCs w:val="20"/>
        </w:rPr>
        <w:t>P</w:t>
      </w:r>
      <w:r w:rsidRPr="009C5586">
        <w:rPr>
          <w:rFonts w:ascii="Calibri" w:eastAsia="Calibri" w:hAnsi="Calibri" w:cs="Calibri"/>
          <w:color w:val="auto"/>
          <w:sz w:val="20"/>
          <w:szCs w:val="20"/>
        </w:rPr>
        <w:t xml:space="preserve">oteri si terranno dalle ore </w:t>
      </w:r>
      <w:r w:rsidRPr="009C5586">
        <w:rPr>
          <w:rStyle w:val="Nessuno"/>
          <w:rFonts w:ascii="Calibri" w:eastAsia="Calibri" w:hAnsi="Calibri" w:cs="Calibri"/>
          <w:color w:val="auto"/>
          <w:sz w:val="20"/>
          <w:szCs w:val="20"/>
        </w:rPr>
        <w:t>……………</w:t>
      </w:r>
      <w:r w:rsidRPr="009C5586">
        <w:rPr>
          <w:rFonts w:ascii="Calibri" w:eastAsia="Calibri" w:hAnsi="Calibri" w:cs="Calibri"/>
          <w:color w:val="auto"/>
          <w:sz w:val="20"/>
          <w:szCs w:val="20"/>
        </w:rPr>
        <w:t xml:space="preserve"> alle ore </w:t>
      </w:r>
      <w:r w:rsidRPr="009C5586">
        <w:rPr>
          <w:rStyle w:val="Nessuno"/>
          <w:rFonts w:ascii="Calibri" w:eastAsia="Calibri" w:hAnsi="Calibri" w:cs="Calibri"/>
          <w:color w:val="auto"/>
          <w:sz w:val="20"/>
          <w:szCs w:val="20"/>
        </w:rPr>
        <w:t>……………</w:t>
      </w:r>
      <w:r w:rsidRPr="009C5586">
        <w:rPr>
          <w:rFonts w:ascii="Calibri" w:eastAsia="Calibri" w:hAnsi="Calibri" w:cs="Calibri"/>
          <w:color w:val="auto"/>
          <w:sz w:val="20"/>
          <w:szCs w:val="20"/>
        </w:rPr>
        <w:t xml:space="preserve"> del giorno …………… presso la sede dell’Assemblea.</w:t>
      </w:r>
    </w:p>
    <w:p w14:paraId="68B8BE88" w14:textId="77777777" w:rsidR="009C5586" w:rsidRPr="0094112B" w:rsidRDefault="009C5586" w:rsidP="009C5586">
      <w:pPr>
        <w:ind w:firstLine="360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97310">
        <w:rPr>
          <w:rStyle w:val="Nessuno"/>
          <w:rFonts w:ascii="Calibri" w:eastAsia="Calibri" w:hAnsi="Calibri" w:cs="Calibri"/>
          <w:sz w:val="20"/>
          <w:szCs w:val="20"/>
        </w:rPr>
        <w:t xml:space="preserve">Gli associati aventi diritto a voto possono fare ricorso al Consiglio Federale avverso i dati risultanti dall’elenco ufficiale dei voti nei modi e nei termini indicati all’art. </w:t>
      </w:r>
      <w:r>
        <w:rPr>
          <w:rStyle w:val="Nessuno"/>
          <w:rFonts w:ascii="Calibri" w:eastAsia="Calibri" w:hAnsi="Calibri" w:cs="Calibri"/>
          <w:sz w:val="20"/>
          <w:szCs w:val="20"/>
        </w:rPr>
        <w:t>17</w:t>
      </w:r>
      <w:r w:rsidRPr="00997310">
        <w:rPr>
          <w:rStyle w:val="Nessuno"/>
          <w:rFonts w:ascii="Calibri" w:eastAsia="Calibri" w:hAnsi="Calibri" w:cs="Calibri"/>
          <w:sz w:val="20"/>
          <w:szCs w:val="20"/>
        </w:rPr>
        <w:t xml:space="preserve"> bis “Regolamento Organico - Norme per lo svolgimento delle Assemblee Federali”.</w:t>
      </w:r>
    </w:p>
    <w:p w14:paraId="12725F25" w14:textId="77777777" w:rsidR="009C5586" w:rsidRPr="009C5586" w:rsidRDefault="009C5586" w:rsidP="009C5586">
      <w:pPr>
        <w:ind w:firstLine="360"/>
        <w:jc w:val="both"/>
        <w:rPr>
          <w:rStyle w:val="Nessuno"/>
          <w:rFonts w:ascii="Calibri" w:eastAsia="Calibri" w:hAnsi="Calibri" w:cs="Calibri"/>
          <w:color w:val="auto"/>
          <w:sz w:val="20"/>
          <w:szCs w:val="20"/>
        </w:rPr>
      </w:pPr>
      <w:r w:rsidRPr="00C51BF1">
        <w:rPr>
          <w:rStyle w:val="Nessuno"/>
          <w:rFonts w:ascii="Calibri" w:eastAsia="Calibri" w:hAnsi="Calibri" w:cs="Calibri"/>
          <w:color w:val="auto"/>
          <w:sz w:val="20"/>
          <w:szCs w:val="20"/>
        </w:rPr>
        <w:t>La Federazione Italiana Pallavolo si riserva di comunicare diverse modalità di svolgimento delle Assemblee laddove l’evoluzione della situazione epidemiologica lo rendesse necessario.</w:t>
      </w:r>
    </w:p>
    <w:p w14:paraId="48B8CBF5" w14:textId="77777777" w:rsidR="009C5586" w:rsidRDefault="009C5586" w:rsidP="009C558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3E93D14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FBCE84B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D285D49" w14:textId="77777777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Cordiali saluti</w:t>
      </w:r>
    </w:p>
    <w:p w14:paraId="208FA3C5" w14:textId="77777777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18A85C6" w14:textId="77777777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A3AC229" w14:textId="77777777" w:rsidR="00123D20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B3798CE" w14:textId="77777777" w:rsidR="00123D20" w:rsidRPr="0094112B" w:rsidRDefault="00123D20" w:rsidP="00E45846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4112B">
        <w:rPr>
          <w:rStyle w:val="Nessuno"/>
          <w:rFonts w:ascii="Calibri" w:eastAsia="Calibri" w:hAnsi="Calibri" w:cs="Calibri"/>
          <w:sz w:val="20"/>
          <w:szCs w:val="20"/>
        </w:rPr>
        <w:t>Il Presidente Regionale</w:t>
      </w:r>
      <w:r>
        <w:rPr>
          <w:rStyle w:val="Nessuno"/>
          <w:rFonts w:ascii="Calibri" w:eastAsia="Calibri" w:hAnsi="Calibri" w:cs="Calibri"/>
          <w:sz w:val="20"/>
          <w:szCs w:val="20"/>
        </w:rPr>
        <w:t>/</w:t>
      </w:r>
      <w:r w:rsidRPr="0094112B">
        <w:rPr>
          <w:rStyle w:val="Nessuno"/>
          <w:rFonts w:ascii="Calibri" w:eastAsia="Calibri" w:hAnsi="Calibri" w:cs="Calibri"/>
          <w:sz w:val="20"/>
          <w:szCs w:val="20"/>
        </w:rPr>
        <w:t>Territoriale</w:t>
      </w:r>
    </w:p>
    <w:p w14:paraId="5EEDDEB1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6850D8E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965F7F3" w14:textId="77777777" w:rsidR="00123D20" w:rsidRPr="0094112B" w:rsidRDefault="00123D20" w:rsidP="00E45846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5E19AC8" w14:textId="77777777" w:rsidR="009C5586" w:rsidRPr="00C12398" w:rsidRDefault="009C5586" w:rsidP="009C5586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C12398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ALLEGATI</w:t>
      </w:r>
    </w:p>
    <w:p w14:paraId="16D6BDBB" w14:textId="7425041A" w:rsidR="00CE1BCD" w:rsidRDefault="00CE1BCD" w:rsidP="00CE1BCD">
      <w:pPr>
        <w:pStyle w:val="Paragrafoelenco"/>
        <w:numPr>
          <w:ilvl w:val="0"/>
          <w:numId w:val="6"/>
        </w:numPr>
        <w:jc w:val="both"/>
        <w:rPr>
          <w:rStyle w:val="Nessuno"/>
          <w:rFonts w:ascii="Calibri" w:eastAsia="Calibri" w:hAnsi="Calibri" w:cs="Calibri"/>
          <w:i/>
        </w:rPr>
      </w:pPr>
      <w:r w:rsidRPr="002E6B99">
        <w:rPr>
          <w:rStyle w:val="Nessuno"/>
          <w:rFonts w:ascii="Calibri" w:eastAsia="Calibri" w:hAnsi="Calibri" w:cs="Calibri"/>
          <w:i/>
        </w:rPr>
        <w:t>Elenco ufficiale dei voti;</w:t>
      </w:r>
    </w:p>
    <w:p w14:paraId="4B1B5DB2" w14:textId="77777777" w:rsidR="00CE1BCD" w:rsidRPr="00CE1BCD" w:rsidRDefault="00CE1BCD" w:rsidP="00CE1BCD">
      <w:pPr>
        <w:jc w:val="both"/>
        <w:rPr>
          <w:rStyle w:val="Nessuno"/>
          <w:rFonts w:ascii="Calibri" w:eastAsia="Calibri" w:hAnsi="Calibri" w:cs="Calibri"/>
          <w:i/>
        </w:rPr>
      </w:pPr>
    </w:p>
    <w:p w14:paraId="0174CBF4" w14:textId="36158F3E" w:rsidR="009C5586" w:rsidRPr="00CE1BCD" w:rsidRDefault="00CE1BCD" w:rsidP="00CE1BCD">
      <w:pPr>
        <w:jc w:val="both"/>
        <w:rPr>
          <w:rStyle w:val="Nessuno"/>
          <w:rFonts w:ascii="Calibri" w:eastAsia="Calibri" w:hAnsi="Calibri" w:cs="Calibri"/>
          <w:i/>
          <w:sz w:val="20"/>
          <w:szCs w:val="20"/>
        </w:rPr>
      </w:pPr>
      <w:r w:rsidRPr="00CE1BCD">
        <w:rPr>
          <w:rStyle w:val="Nessuno"/>
          <w:rFonts w:ascii="Calibri" w:eastAsia="Calibri" w:hAnsi="Calibri" w:cs="Calibri"/>
          <w:b/>
          <w:bCs/>
          <w:sz w:val="20"/>
          <w:szCs w:val="20"/>
        </w:rPr>
        <w:t>N. B.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="009C5586" w:rsidRPr="00CE1BCD">
        <w:rPr>
          <w:rStyle w:val="Nessuno"/>
          <w:rFonts w:ascii="Calibri" w:eastAsia="Calibri" w:hAnsi="Calibri" w:cs="Calibri"/>
          <w:sz w:val="20"/>
          <w:szCs w:val="20"/>
        </w:rPr>
        <w:t xml:space="preserve">Sul sito </w:t>
      </w:r>
      <w:hyperlink r:id="rId8" w:history="1">
        <w:r w:rsidR="009C5586" w:rsidRPr="00CE1BCD">
          <w:rPr>
            <w:rStyle w:val="Collegamentoipertestuale"/>
            <w:rFonts w:ascii="Calibri" w:eastAsia="Calibri" w:hAnsi="Calibri" w:cs="Calibri"/>
            <w:sz w:val="20"/>
            <w:szCs w:val="20"/>
          </w:rPr>
          <w:t>www.federvolley.it</w:t>
        </w:r>
      </w:hyperlink>
      <w:r w:rsidR="009C5586" w:rsidRPr="00CE1BCD">
        <w:rPr>
          <w:rStyle w:val="Nessuno"/>
          <w:rFonts w:ascii="Calibri" w:eastAsia="Calibri" w:hAnsi="Calibri" w:cs="Calibri"/>
          <w:sz w:val="20"/>
          <w:szCs w:val="20"/>
        </w:rPr>
        <w:t xml:space="preserve"> dalla data odierna sono disponibili, nelle rispettive sezioni, i seguenti allegati:</w:t>
      </w:r>
    </w:p>
    <w:p w14:paraId="78C0FD1E" w14:textId="77777777" w:rsidR="009C5586" w:rsidRPr="002E6B99" w:rsidRDefault="009C5586" w:rsidP="009C5586">
      <w:pPr>
        <w:pStyle w:val="Paragrafoelenco"/>
        <w:numPr>
          <w:ilvl w:val="0"/>
          <w:numId w:val="6"/>
        </w:numPr>
        <w:jc w:val="both"/>
        <w:rPr>
          <w:rStyle w:val="Nessuno"/>
          <w:rFonts w:ascii="Calibri" w:eastAsia="Calibri" w:hAnsi="Calibri" w:cs="Calibri"/>
          <w:i/>
        </w:rPr>
      </w:pPr>
      <w:r w:rsidRPr="002E6B99">
        <w:rPr>
          <w:rStyle w:val="Nessuno"/>
          <w:rFonts w:ascii="Calibri" w:eastAsia="Calibri" w:hAnsi="Calibri" w:cs="Calibri"/>
          <w:i/>
        </w:rPr>
        <w:t>Elenco ufficiale dei voti;</w:t>
      </w:r>
    </w:p>
    <w:p w14:paraId="1EBB71EB" w14:textId="76E5796B" w:rsidR="009C5586" w:rsidRPr="002E6B99" w:rsidRDefault="009C5586" w:rsidP="009C5586">
      <w:pPr>
        <w:pStyle w:val="Paragrafoelenco"/>
        <w:numPr>
          <w:ilvl w:val="0"/>
          <w:numId w:val="6"/>
        </w:numPr>
        <w:jc w:val="both"/>
        <w:rPr>
          <w:rStyle w:val="Nessuno"/>
          <w:rFonts w:ascii="Calibri" w:eastAsia="Calibri" w:hAnsi="Calibri" w:cs="Calibri"/>
          <w:i/>
        </w:rPr>
      </w:pPr>
      <w:r w:rsidRPr="002E6B99">
        <w:rPr>
          <w:rStyle w:val="Nessuno"/>
          <w:rFonts w:ascii="Calibri" w:eastAsia="Calibri" w:hAnsi="Calibri" w:cs="Calibri"/>
          <w:i/>
        </w:rPr>
        <w:t xml:space="preserve">Norme ed informazioni </w:t>
      </w:r>
      <w:r>
        <w:rPr>
          <w:rStyle w:val="Nessuno"/>
          <w:rFonts w:ascii="Calibri" w:eastAsia="Calibri" w:hAnsi="Calibri" w:cs="Calibri"/>
          <w:i/>
        </w:rPr>
        <w:t>Assemblee Periferiche 2021-2024</w:t>
      </w:r>
      <w:r w:rsidRPr="002E6B99">
        <w:rPr>
          <w:rStyle w:val="Nessuno"/>
          <w:rFonts w:ascii="Calibri" w:eastAsia="Calibri" w:hAnsi="Calibri" w:cs="Calibri"/>
          <w:i/>
        </w:rPr>
        <w:t>;</w:t>
      </w:r>
    </w:p>
    <w:p w14:paraId="180E19B8" w14:textId="77777777" w:rsidR="009C5586" w:rsidRPr="002E6B99" w:rsidRDefault="009C5586" w:rsidP="009C5586">
      <w:pPr>
        <w:pStyle w:val="Paragrafoelenco"/>
        <w:numPr>
          <w:ilvl w:val="0"/>
          <w:numId w:val="6"/>
        </w:numPr>
        <w:jc w:val="both"/>
        <w:rPr>
          <w:rStyle w:val="Nessuno"/>
          <w:i/>
        </w:rPr>
      </w:pPr>
      <w:r w:rsidRPr="002E6B99">
        <w:rPr>
          <w:rStyle w:val="Nessuno"/>
          <w:rFonts w:ascii="Calibri" w:eastAsia="Calibri" w:hAnsi="Calibri" w:cs="Calibri"/>
          <w:i/>
        </w:rPr>
        <w:t>Modulistica.</w:t>
      </w:r>
    </w:p>
    <w:p w14:paraId="7ECB26AC" w14:textId="03DBECCB" w:rsidR="00ED1944" w:rsidRPr="00BA4A22" w:rsidRDefault="00ED1944" w:rsidP="00E45846">
      <w:pPr>
        <w:ind w:left="4956" w:firstLine="708"/>
        <w:jc w:val="both"/>
        <w:rPr>
          <w:rStyle w:val="Nessuno"/>
        </w:rPr>
      </w:pPr>
    </w:p>
    <w:sectPr w:rsidR="00ED1944" w:rsidRPr="00BA4A22" w:rsidSect="005D0C77">
      <w:headerReference w:type="default" r:id="rId9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8E7A" w14:textId="77777777" w:rsidR="00B97FEF" w:rsidRDefault="00B97FEF">
      <w:r>
        <w:separator/>
      </w:r>
    </w:p>
  </w:endnote>
  <w:endnote w:type="continuationSeparator" w:id="0">
    <w:p w14:paraId="50A82172" w14:textId="77777777" w:rsidR="00B97FEF" w:rsidRDefault="00B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6ECC6" w14:textId="77777777" w:rsidR="00B97FEF" w:rsidRDefault="00B97FEF">
      <w:r>
        <w:separator/>
      </w:r>
    </w:p>
  </w:footnote>
  <w:footnote w:type="continuationSeparator" w:id="0">
    <w:p w14:paraId="3282B2F2" w14:textId="77777777" w:rsidR="00B97FEF" w:rsidRDefault="00B9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377D4" w14:textId="77777777" w:rsidR="003C1B65" w:rsidRDefault="003C1B65" w:rsidP="003C1B65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042B0"/>
    <w:multiLevelType w:val="hybridMultilevel"/>
    <w:tmpl w:val="3062A98E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F29CA"/>
    <w:multiLevelType w:val="hybridMultilevel"/>
    <w:tmpl w:val="EA14A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F4776"/>
    <w:multiLevelType w:val="hybridMultilevel"/>
    <w:tmpl w:val="773A7B32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1B5D"/>
    <w:multiLevelType w:val="hybridMultilevel"/>
    <w:tmpl w:val="45C0496C"/>
    <w:lvl w:ilvl="0" w:tplc="FCC47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C47BA8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F73FC"/>
    <w:multiLevelType w:val="hybridMultilevel"/>
    <w:tmpl w:val="A2F06066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10550"/>
    <w:rsid w:val="000456AA"/>
    <w:rsid w:val="00053A37"/>
    <w:rsid w:val="00067B6E"/>
    <w:rsid w:val="000B36C1"/>
    <w:rsid w:val="000C1CDE"/>
    <w:rsid w:val="00123D20"/>
    <w:rsid w:val="00142816"/>
    <w:rsid w:val="00180A4A"/>
    <w:rsid w:val="00195014"/>
    <w:rsid w:val="00360C5D"/>
    <w:rsid w:val="00375576"/>
    <w:rsid w:val="003851C7"/>
    <w:rsid w:val="003C1B65"/>
    <w:rsid w:val="003D0989"/>
    <w:rsid w:val="004E00D4"/>
    <w:rsid w:val="00532CD5"/>
    <w:rsid w:val="00547B3C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23CD1"/>
    <w:rsid w:val="00744121"/>
    <w:rsid w:val="00790E52"/>
    <w:rsid w:val="007E1208"/>
    <w:rsid w:val="008338D8"/>
    <w:rsid w:val="00833F28"/>
    <w:rsid w:val="00854A53"/>
    <w:rsid w:val="00857135"/>
    <w:rsid w:val="00884AD6"/>
    <w:rsid w:val="009506AA"/>
    <w:rsid w:val="009678A3"/>
    <w:rsid w:val="0098349F"/>
    <w:rsid w:val="00997310"/>
    <w:rsid w:val="009C5586"/>
    <w:rsid w:val="00A12267"/>
    <w:rsid w:val="00A41AA5"/>
    <w:rsid w:val="00A5203C"/>
    <w:rsid w:val="00A53280"/>
    <w:rsid w:val="00A9013E"/>
    <w:rsid w:val="00AC0851"/>
    <w:rsid w:val="00AF1848"/>
    <w:rsid w:val="00B12A94"/>
    <w:rsid w:val="00B454E3"/>
    <w:rsid w:val="00B8101F"/>
    <w:rsid w:val="00B92C87"/>
    <w:rsid w:val="00B97FEF"/>
    <w:rsid w:val="00BA4A22"/>
    <w:rsid w:val="00BD419D"/>
    <w:rsid w:val="00BE15A7"/>
    <w:rsid w:val="00C209D2"/>
    <w:rsid w:val="00C37907"/>
    <w:rsid w:val="00C5082D"/>
    <w:rsid w:val="00C51BF1"/>
    <w:rsid w:val="00CC27A5"/>
    <w:rsid w:val="00CE0C4C"/>
    <w:rsid w:val="00CE1BCD"/>
    <w:rsid w:val="00D27F78"/>
    <w:rsid w:val="00D32EC3"/>
    <w:rsid w:val="00D44814"/>
    <w:rsid w:val="00DF6C3E"/>
    <w:rsid w:val="00E45846"/>
    <w:rsid w:val="00E647DB"/>
    <w:rsid w:val="00E97C93"/>
    <w:rsid w:val="00EB05A8"/>
    <w:rsid w:val="00ED1944"/>
    <w:rsid w:val="00F00A79"/>
    <w:rsid w:val="00F778E5"/>
    <w:rsid w:val="00FB4779"/>
    <w:rsid w:val="00FC4462"/>
    <w:rsid w:val="00FC7380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volley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ervolle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5</cp:revision>
  <cp:lastPrinted>2020-03-10T12:42:00Z</cp:lastPrinted>
  <dcterms:created xsi:type="dcterms:W3CDTF">2020-12-30T09:49:00Z</dcterms:created>
  <dcterms:modified xsi:type="dcterms:W3CDTF">2021-01-04T14:40:00Z</dcterms:modified>
</cp:coreProperties>
</file>